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95" w:rsidRPr="00885971" w:rsidRDefault="00183595" w:rsidP="00183595">
      <w:bookmarkStart w:id="0" w:name="_GoBack"/>
      <w:bookmarkEnd w:id="0"/>
    </w:p>
    <w:p w:rsidR="00183595" w:rsidRPr="0078493C" w:rsidRDefault="00183595" w:rsidP="0078493C">
      <w:pPr>
        <w:pStyle w:val="11"/>
        <w:jc w:val="right"/>
        <w:rPr>
          <w:b w:val="0"/>
          <w:sz w:val="24"/>
          <w:szCs w:val="24"/>
        </w:rPr>
      </w:pPr>
      <w:r w:rsidRPr="00FE4236">
        <w:rPr>
          <w:b w:val="0"/>
          <w:sz w:val="24"/>
          <w:szCs w:val="24"/>
        </w:rPr>
        <w:t>Проект</w:t>
      </w:r>
    </w:p>
    <w:p w:rsidR="00183595" w:rsidRPr="00885971" w:rsidRDefault="00183595" w:rsidP="00183595">
      <w:pPr>
        <w:pStyle w:val="11"/>
        <w:outlineLvl w:val="0"/>
      </w:pPr>
      <w:r w:rsidRPr="00885971">
        <w:t>Собрание депутатов Ненецкого автономного округа</w:t>
      </w:r>
    </w:p>
    <w:p w:rsidR="00183595" w:rsidRPr="00885971" w:rsidRDefault="00183595" w:rsidP="00183595">
      <w:pPr>
        <w:pStyle w:val="12"/>
      </w:pPr>
      <w:r w:rsidRPr="00885971">
        <w:t>_____________ сессия  28-го созыва</w:t>
      </w:r>
    </w:p>
    <w:p w:rsidR="00183595" w:rsidRPr="00885971" w:rsidRDefault="00183595" w:rsidP="00183595">
      <w:pPr>
        <w:pStyle w:val="13"/>
      </w:pPr>
      <w:r w:rsidRPr="00885971">
        <w:t>ПОСТАНОВЛЕНИЕ</w:t>
      </w:r>
    </w:p>
    <w:p w:rsidR="00183595" w:rsidRPr="00885971" w:rsidRDefault="00183595" w:rsidP="00183595">
      <w:pPr>
        <w:pStyle w:val="14"/>
        <w:spacing w:before="600"/>
      </w:pPr>
      <w:r w:rsidRPr="00885971">
        <w:t xml:space="preserve">О внесении изменений в </w:t>
      </w:r>
      <w:r w:rsidR="00FE4236">
        <w:t xml:space="preserve">отдельные постановления </w:t>
      </w:r>
      <w:r w:rsidRPr="00885971">
        <w:t>Собрания депутат</w:t>
      </w:r>
      <w:r w:rsidR="00FE4236">
        <w:t>ов Ненецкого автономного округа</w:t>
      </w:r>
    </w:p>
    <w:p w:rsidR="00183595" w:rsidRPr="00885971" w:rsidRDefault="00183595" w:rsidP="00183595">
      <w:pPr>
        <w:pStyle w:val="15"/>
        <w:spacing w:before="800"/>
      </w:pPr>
      <w:r w:rsidRPr="00885971">
        <w:t xml:space="preserve">Собрание депутатов Ненецкого автономного округа  </w:t>
      </w:r>
      <w:r w:rsidRPr="00885971">
        <w:rPr>
          <w:b/>
        </w:rPr>
        <w:t>п о с т а н о в л я е т:</w:t>
      </w:r>
    </w:p>
    <w:p w:rsidR="001725AA" w:rsidRDefault="00FE4236" w:rsidP="00FE4236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1725AA">
        <w:rPr>
          <w:rFonts w:eastAsiaTheme="minorHAnsi"/>
          <w:bCs/>
          <w:sz w:val="24"/>
          <w:szCs w:val="24"/>
          <w:lang w:eastAsia="en-US"/>
        </w:rPr>
        <w:t xml:space="preserve">Внести в </w:t>
      </w:r>
      <w:r w:rsidR="0010555C">
        <w:rPr>
          <w:rFonts w:eastAsiaTheme="minorHAnsi"/>
          <w:bCs/>
          <w:sz w:val="24"/>
          <w:szCs w:val="24"/>
          <w:lang w:eastAsia="en-US"/>
        </w:rPr>
        <w:t>пункт 2.1 Положения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о постоянной комиссии Собрания депутатов Ненецкого автономного округа по экономической политике и бюджету, утвержденно</w:t>
      </w:r>
      <w:r w:rsidR="001E0574">
        <w:rPr>
          <w:rFonts w:eastAsiaTheme="minorHAnsi"/>
          <w:bCs/>
          <w:sz w:val="24"/>
          <w:szCs w:val="24"/>
          <w:lang w:eastAsia="en-US"/>
        </w:rPr>
        <w:t>го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постановлением Собрания депутатов Ненецкого автономн</w:t>
      </w:r>
      <w:r w:rsidR="001725AA">
        <w:rPr>
          <w:rFonts w:eastAsiaTheme="minorHAnsi"/>
          <w:bCs/>
          <w:sz w:val="24"/>
          <w:szCs w:val="24"/>
          <w:lang w:eastAsia="en-US"/>
        </w:rPr>
        <w:t>ого округа от 14 мая 2009 года №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119-сд (в редакции постановления Собрания депутатов Не</w:t>
      </w:r>
      <w:r w:rsidR="001725AA">
        <w:rPr>
          <w:rFonts w:eastAsiaTheme="minorHAnsi"/>
          <w:bCs/>
          <w:sz w:val="24"/>
          <w:szCs w:val="24"/>
          <w:lang w:eastAsia="en-US"/>
        </w:rPr>
        <w:t>нецкого автономного округа от 19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725AA">
        <w:rPr>
          <w:rFonts w:eastAsiaTheme="minorHAnsi"/>
          <w:bCs/>
          <w:sz w:val="24"/>
          <w:szCs w:val="24"/>
          <w:lang w:eastAsia="en-US"/>
        </w:rPr>
        <w:t>декабря 2017 года №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725AA">
        <w:rPr>
          <w:rFonts w:eastAsiaTheme="minorHAnsi"/>
          <w:bCs/>
          <w:sz w:val="24"/>
          <w:szCs w:val="24"/>
          <w:lang w:eastAsia="en-US"/>
        </w:rPr>
        <w:t>2</w:t>
      </w:r>
      <w:r w:rsidRPr="001725AA">
        <w:rPr>
          <w:rFonts w:eastAsiaTheme="minorHAnsi"/>
          <w:bCs/>
          <w:sz w:val="24"/>
          <w:szCs w:val="24"/>
          <w:lang w:eastAsia="en-US"/>
        </w:rPr>
        <w:t>33-сд)</w:t>
      </w:r>
      <w:r w:rsidR="00A70D1C">
        <w:rPr>
          <w:rFonts w:eastAsiaTheme="minorHAnsi"/>
          <w:bCs/>
          <w:sz w:val="24"/>
          <w:szCs w:val="24"/>
          <w:lang w:eastAsia="en-US"/>
        </w:rPr>
        <w:t>,</w:t>
      </w:r>
      <w:r w:rsidR="001725AA">
        <w:rPr>
          <w:rFonts w:eastAsiaTheme="minorHAnsi"/>
          <w:bCs/>
          <w:sz w:val="24"/>
          <w:szCs w:val="24"/>
          <w:lang w:eastAsia="en-US"/>
        </w:rPr>
        <w:t xml:space="preserve"> следующие изменения:</w:t>
      </w:r>
    </w:p>
    <w:p w:rsidR="001725AA" w:rsidRDefault="001725AA" w:rsidP="001725AA">
      <w:pPr>
        <w:pStyle w:val="a4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1725AA" w:rsidRDefault="001725AA" w:rsidP="00242769">
      <w:pPr>
        <w:pStyle w:val="a3"/>
        <w:numPr>
          <w:ilvl w:val="0"/>
          <w:numId w:val="7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подпункт 3 изложить в следующей редакции:</w:t>
      </w:r>
    </w:p>
    <w:p w:rsidR="00242769" w:rsidRDefault="001725AA" w:rsidP="00242769">
      <w:pPr>
        <w:pStyle w:val="a3"/>
        <w:ind w:firstLine="709"/>
        <w:jc w:val="both"/>
      </w:pPr>
      <w:r w:rsidRPr="00242769">
        <w:rPr>
          <w:rFonts w:eastAsiaTheme="minorHAnsi"/>
          <w:lang w:eastAsia="en-US"/>
        </w:rPr>
        <w:t xml:space="preserve">«3) </w:t>
      </w:r>
      <w:r w:rsidR="00242769" w:rsidRPr="00242769">
        <w:t xml:space="preserve">утверждения, изменения и расторжения (прекращения)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Федерации, иных договоров (соглашений) Ненецкого автономного округа, заключаемых органами государственной власти </w:t>
      </w:r>
      <w:r w:rsidR="00B53939">
        <w:t xml:space="preserve">Ненецкого автономного </w:t>
      </w:r>
      <w:r w:rsidR="00242769" w:rsidRPr="00242769">
        <w:t>округа от имени и в интересах Ненецкого автономного округа, затрагивающих бюджетные правоотношения;</w:t>
      </w:r>
      <w:r w:rsidR="0010555C">
        <w:t>»;</w:t>
      </w:r>
    </w:p>
    <w:p w:rsidR="0010555C" w:rsidRDefault="0010555C" w:rsidP="00242769">
      <w:pPr>
        <w:pStyle w:val="a3"/>
        <w:ind w:firstLine="709"/>
        <w:jc w:val="both"/>
      </w:pPr>
    </w:p>
    <w:p w:rsidR="0010555C" w:rsidRPr="00242769" w:rsidRDefault="0010555C" w:rsidP="0010555C">
      <w:pPr>
        <w:pStyle w:val="a3"/>
        <w:numPr>
          <w:ilvl w:val="0"/>
          <w:numId w:val="7"/>
        </w:numPr>
        <w:jc w:val="both"/>
      </w:pPr>
      <w:r>
        <w:t>подпункт 5 признать утратившим силу.</w:t>
      </w:r>
    </w:p>
    <w:p w:rsidR="001725AA" w:rsidRPr="001725AA" w:rsidRDefault="001725AA" w:rsidP="001725A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B3285C" w:rsidRDefault="0010555C" w:rsidP="0010555C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1725AA">
        <w:rPr>
          <w:rFonts w:eastAsiaTheme="minorHAnsi"/>
          <w:bCs/>
          <w:sz w:val="24"/>
          <w:szCs w:val="24"/>
          <w:lang w:eastAsia="en-US"/>
        </w:rPr>
        <w:t xml:space="preserve">Внести в </w:t>
      </w:r>
      <w:r w:rsidR="00B53939">
        <w:rPr>
          <w:rFonts w:eastAsiaTheme="minorHAnsi"/>
          <w:bCs/>
          <w:sz w:val="24"/>
          <w:szCs w:val="24"/>
          <w:lang w:eastAsia="en-US"/>
        </w:rPr>
        <w:t>пункт</w:t>
      </w:r>
      <w:r>
        <w:rPr>
          <w:rFonts w:eastAsiaTheme="minorHAnsi"/>
          <w:bCs/>
          <w:sz w:val="24"/>
          <w:szCs w:val="24"/>
          <w:lang w:eastAsia="en-US"/>
        </w:rPr>
        <w:t xml:space="preserve"> 2.1 Положения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о постоянной комиссии Собрания депутатов Ненецкого автономного округа по </w:t>
      </w:r>
      <w:r>
        <w:rPr>
          <w:rFonts w:eastAsiaTheme="minorHAnsi"/>
          <w:bCs/>
          <w:sz w:val="24"/>
          <w:szCs w:val="24"/>
          <w:lang w:eastAsia="en-US"/>
        </w:rPr>
        <w:t>вопросам государственного устройства и местного самоуправления</w:t>
      </w:r>
      <w:r w:rsidR="001E0574">
        <w:rPr>
          <w:rFonts w:eastAsiaTheme="minorHAnsi"/>
          <w:bCs/>
          <w:sz w:val="24"/>
          <w:szCs w:val="24"/>
          <w:lang w:eastAsia="en-US"/>
        </w:rPr>
        <w:t>, утвержденного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постановлением Собрания депутатов Ненецкого автономн</w:t>
      </w:r>
      <w:r>
        <w:rPr>
          <w:rFonts w:eastAsiaTheme="minorHAnsi"/>
          <w:bCs/>
          <w:sz w:val="24"/>
          <w:szCs w:val="24"/>
          <w:lang w:eastAsia="en-US"/>
        </w:rPr>
        <w:t>ого округа от 14 мая 2009 года №</w:t>
      </w:r>
      <w:r w:rsidR="007E7145">
        <w:rPr>
          <w:rFonts w:eastAsiaTheme="minorHAnsi"/>
          <w:bCs/>
          <w:sz w:val="24"/>
          <w:szCs w:val="24"/>
          <w:lang w:eastAsia="en-US"/>
        </w:rPr>
        <w:t xml:space="preserve"> 120</w:t>
      </w:r>
      <w:r w:rsidRPr="001725AA">
        <w:rPr>
          <w:rFonts w:eastAsiaTheme="minorHAnsi"/>
          <w:bCs/>
          <w:sz w:val="24"/>
          <w:szCs w:val="24"/>
          <w:lang w:eastAsia="en-US"/>
        </w:rPr>
        <w:t>-сд (в редакции постановления Собрания депутатов Не</w:t>
      </w:r>
      <w:r>
        <w:rPr>
          <w:rFonts w:eastAsiaTheme="minorHAnsi"/>
          <w:bCs/>
          <w:sz w:val="24"/>
          <w:szCs w:val="24"/>
          <w:lang w:eastAsia="en-US"/>
        </w:rPr>
        <w:t>нецкого автономного окру</w:t>
      </w:r>
      <w:r w:rsidR="007E7145">
        <w:rPr>
          <w:rFonts w:eastAsiaTheme="minorHAnsi"/>
          <w:bCs/>
          <w:sz w:val="24"/>
          <w:szCs w:val="24"/>
          <w:lang w:eastAsia="en-US"/>
        </w:rPr>
        <w:t>га от 16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E7145">
        <w:rPr>
          <w:rFonts w:eastAsiaTheme="minorHAnsi"/>
          <w:bCs/>
          <w:sz w:val="24"/>
          <w:szCs w:val="24"/>
          <w:lang w:eastAsia="en-US"/>
        </w:rPr>
        <w:t>февраля</w:t>
      </w:r>
      <w:r>
        <w:rPr>
          <w:rFonts w:eastAsiaTheme="minorHAnsi"/>
          <w:bCs/>
          <w:sz w:val="24"/>
          <w:szCs w:val="24"/>
          <w:lang w:eastAsia="en-US"/>
        </w:rPr>
        <w:t xml:space="preserve"> 2017 года №</w:t>
      </w:r>
      <w:r w:rsidRPr="001725AA">
        <w:rPr>
          <w:rFonts w:eastAsiaTheme="minorHAnsi"/>
          <w:bCs/>
          <w:sz w:val="24"/>
          <w:szCs w:val="24"/>
          <w:lang w:eastAsia="en-US"/>
        </w:rPr>
        <w:t xml:space="preserve"> 33-сд)</w:t>
      </w:r>
      <w:r w:rsidR="00A70D1C">
        <w:rPr>
          <w:rFonts w:eastAsiaTheme="minorHAnsi"/>
          <w:bCs/>
          <w:sz w:val="24"/>
          <w:szCs w:val="24"/>
          <w:lang w:eastAsia="en-US"/>
        </w:rPr>
        <w:t>,</w:t>
      </w:r>
      <w:r w:rsidR="00B3285C">
        <w:rPr>
          <w:rFonts w:eastAsiaTheme="minorHAnsi"/>
          <w:bCs/>
          <w:sz w:val="24"/>
          <w:szCs w:val="24"/>
          <w:lang w:eastAsia="en-US"/>
        </w:rPr>
        <w:t xml:space="preserve"> изменение, изложив </w:t>
      </w:r>
      <w:r w:rsidR="00B53939">
        <w:rPr>
          <w:rFonts w:eastAsiaTheme="minorHAnsi"/>
          <w:bCs/>
          <w:sz w:val="24"/>
          <w:szCs w:val="24"/>
          <w:lang w:eastAsia="en-US"/>
        </w:rPr>
        <w:t xml:space="preserve">подпункт 6 </w:t>
      </w:r>
      <w:r w:rsidR="00B3285C">
        <w:rPr>
          <w:rFonts w:eastAsiaTheme="minorHAnsi"/>
          <w:bCs/>
          <w:sz w:val="24"/>
          <w:szCs w:val="24"/>
          <w:lang w:eastAsia="en-US"/>
        </w:rPr>
        <w:t>в следующей редакции:</w:t>
      </w:r>
    </w:p>
    <w:p w:rsidR="00B3285C" w:rsidRDefault="00B3285C" w:rsidP="00B3285C">
      <w:pPr>
        <w:pStyle w:val="a4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B3285C" w:rsidRPr="00EC2747" w:rsidRDefault="00B3285C" w:rsidP="00B3285C">
      <w:pPr>
        <w:pStyle w:val="a3"/>
        <w:ind w:firstLine="708"/>
        <w:jc w:val="both"/>
      </w:pPr>
      <w:r>
        <w:rPr>
          <w:rFonts w:eastAsiaTheme="minorHAnsi"/>
          <w:bCs/>
          <w:lang w:eastAsia="en-US"/>
        </w:rPr>
        <w:t xml:space="preserve">«6) </w:t>
      </w:r>
      <w:r w:rsidRPr="00A138B3">
        <w:t xml:space="preserve">заключения Собранием депутатов Ненецкого автономного округа соглашений в соответствии с законом Ненецкого автономного округа от 28 июня 2010 года № 38-оз «О договорах и соглашениях Ненецкого автономного округа», утверждения, изменения и расторжения (прекращения) иных договоров (соглашений) Ненецкого автономного округа, заключаемых органами государственной власти </w:t>
      </w:r>
      <w:r w:rsidR="00B53939">
        <w:t xml:space="preserve">Ненецкого автономного </w:t>
      </w:r>
      <w:r w:rsidRPr="00A138B3">
        <w:t>округа от имени и в интересах Ненецкого автономного округа, не затрагивающих бюджетные правоотношения</w:t>
      </w:r>
      <w:r w:rsidRPr="00EC2747">
        <w:t>;</w:t>
      </w:r>
      <w:r w:rsidR="00CA26B4">
        <w:t>».</w:t>
      </w:r>
    </w:p>
    <w:p w:rsidR="00B3285C" w:rsidRPr="003B4382" w:rsidRDefault="00B3285C" w:rsidP="003B4382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B3285C" w:rsidRDefault="003B4382" w:rsidP="00FE1EDA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402C1">
        <w:rPr>
          <w:rFonts w:eastAsiaTheme="minorHAnsi"/>
          <w:bCs/>
          <w:sz w:val="24"/>
          <w:szCs w:val="24"/>
          <w:lang w:eastAsia="en-US"/>
        </w:rPr>
        <w:t xml:space="preserve">Внести в </w:t>
      </w:r>
      <w:r w:rsidR="00712711">
        <w:rPr>
          <w:rFonts w:eastAsiaTheme="minorHAnsi"/>
          <w:bCs/>
          <w:sz w:val="24"/>
          <w:szCs w:val="24"/>
          <w:lang w:eastAsia="en-US"/>
        </w:rPr>
        <w:t>пункт</w:t>
      </w:r>
      <w:r w:rsidRPr="00C402C1">
        <w:rPr>
          <w:rFonts w:eastAsiaTheme="minorHAnsi"/>
          <w:bCs/>
          <w:sz w:val="24"/>
          <w:szCs w:val="24"/>
          <w:lang w:eastAsia="en-US"/>
        </w:rPr>
        <w:t xml:space="preserve"> 2.1 Положения о постоянной комиссии Собрания депутатов Ненецкого автономного округа по </w:t>
      </w:r>
      <w:r w:rsidR="00FE1EDA" w:rsidRPr="00C402C1">
        <w:rPr>
          <w:rFonts w:eastAsiaTheme="minorHAnsi"/>
          <w:bCs/>
          <w:sz w:val="24"/>
          <w:szCs w:val="24"/>
          <w:lang w:eastAsia="en-US"/>
        </w:rPr>
        <w:t xml:space="preserve">делам ненецкого и других малочисленных народов </w:t>
      </w:r>
      <w:r w:rsidR="00FE1EDA" w:rsidRPr="00C402C1">
        <w:rPr>
          <w:rFonts w:eastAsiaTheme="minorHAnsi"/>
          <w:bCs/>
          <w:sz w:val="24"/>
          <w:szCs w:val="24"/>
          <w:lang w:eastAsia="en-US"/>
        </w:rPr>
        <w:lastRenderedPageBreak/>
        <w:t>Севера</w:t>
      </w:r>
      <w:r w:rsidRPr="00C402C1">
        <w:rPr>
          <w:rFonts w:eastAsiaTheme="minorHAnsi"/>
          <w:bCs/>
          <w:sz w:val="24"/>
          <w:szCs w:val="24"/>
          <w:lang w:eastAsia="en-US"/>
        </w:rPr>
        <w:t>,</w:t>
      </w:r>
      <w:r w:rsidR="00FE1EDA" w:rsidRPr="00C402C1">
        <w:rPr>
          <w:rFonts w:eastAsiaTheme="minorHAnsi"/>
          <w:bCs/>
          <w:sz w:val="24"/>
          <w:szCs w:val="24"/>
          <w:lang w:eastAsia="en-US"/>
        </w:rPr>
        <w:t xml:space="preserve"> экологии и природопользованию,</w:t>
      </w:r>
      <w:r w:rsidR="001E0574">
        <w:rPr>
          <w:rFonts w:eastAsiaTheme="minorHAnsi"/>
          <w:bCs/>
          <w:sz w:val="24"/>
          <w:szCs w:val="24"/>
          <w:lang w:eastAsia="en-US"/>
        </w:rPr>
        <w:t xml:space="preserve"> утвержденного</w:t>
      </w:r>
      <w:r w:rsidRPr="00C402C1">
        <w:rPr>
          <w:rFonts w:eastAsiaTheme="minorHAnsi"/>
          <w:bCs/>
          <w:sz w:val="24"/>
          <w:szCs w:val="24"/>
          <w:lang w:eastAsia="en-US"/>
        </w:rPr>
        <w:t xml:space="preserve"> постановлением Собрания депутатов Ненецкого автономного округа от 14 мая 2009 года №</w:t>
      </w:r>
      <w:r w:rsidR="00C402C1" w:rsidRPr="00C402C1">
        <w:rPr>
          <w:rFonts w:eastAsiaTheme="minorHAnsi"/>
          <w:bCs/>
          <w:sz w:val="24"/>
          <w:szCs w:val="24"/>
          <w:lang w:eastAsia="en-US"/>
        </w:rPr>
        <w:t xml:space="preserve"> 121</w:t>
      </w:r>
      <w:r w:rsidRPr="00C402C1">
        <w:rPr>
          <w:rFonts w:eastAsiaTheme="minorHAnsi"/>
          <w:bCs/>
          <w:sz w:val="24"/>
          <w:szCs w:val="24"/>
          <w:lang w:eastAsia="en-US"/>
        </w:rPr>
        <w:t>-сд</w:t>
      </w:r>
      <w:r w:rsidR="00A70D1C">
        <w:rPr>
          <w:rFonts w:eastAsiaTheme="minorHAnsi"/>
          <w:bCs/>
          <w:sz w:val="24"/>
          <w:szCs w:val="24"/>
          <w:lang w:eastAsia="en-US"/>
        </w:rPr>
        <w:t>,</w:t>
      </w:r>
      <w:r w:rsidRPr="00C402C1">
        <w:rPr>
          <w:rFonts w:eastAsiaTheme="minorHAnsi"/>
          <w:bCs/>
          <w:sz w:val="24"/>
          <w:szCs w:val="24"/>
          <w:lang w:eastAsia="en-US"/>
        </w:rPr>
        <w:t xml:space="preserve"> изменение, </w:t>
      </w:r>
      <w:r w:rsidR="00C402C1">
        <w:rPr>
          <w:rFonts w:eastAsiaTheme="minorHAnsi"/>
          <w:bCs/>
          <w:sz w:val="24"/>
          <w:szCs w:val="24"/>
          <w:lang w:eastAsia="en-US"/>
        </w:rPr>
        <w:t xml:space="preserve">дополнив </w:t>
      </w:r>
      <w:r w:rsidR="00712711" w:rsidRPr="00C402C1">
        <w:rPr>
          <w:rFonts w:eastAsiaTheme="minorHAnsi"/>
          <w:bCs/>
          <w:sz w:val="24"/>
          <w:szCs w:val="24"/>
          <w:lang w:eastAsia="en-US"/>
        </w:rPr>
        <w:t>подпункт 3</w:t>
      </w:r>
      <w:r w:rsidR="00712711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C402C1">
        <w:rPr>
          <w:rFonts w:eastAsiaTheme="minorHAnsi"/>
          <w:bCs/>
          <w:sz w:val="24"/>
          <w:szCs w:val="24"/>
          <w:lang w:eastAsia="en-US"/>
        </w:rPr>
        <w:t>после слов «в области» словом «</w:t>
      </w:r>
      <w:r w:rsidR="00D609E4">
        <w:rPr>
          <w:rFonts w:eastAsiaTheme="minorHAnsi"/>
          <w:bCs/>
          <w:sz w:val="24"/>
          <w:szCs w:val="24"/>
          <w:lang w:eastAsia="en-US"/>
        </w:rPr>
        <w:t>землепользования</w:t>
      </w:r>
      <w:r w:rsidR="00C402C1">
        <w:rPr>
          <w:rFonts w:eastAsiaTheme="minorHAnsi"/>
          <w:bCs/>
          <w:sz w:val="24"/>
          <w:szCs w:val="24"/>
          <w:lang w:eastAsia="en-US"/>
        </w:rPr>
        <w:t>,».</w:t>
      </w:r>
    </w:p>
    <w:p w:rsidR="00771B6F" w:rsidRDefault="00771B6F" w:rsidP="00771B6F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771B6F" w:rsidRDefault="00AA7295" w:rsidP="00771B6F">
      <w:pPr>
        <w:pStyle w:val="30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="00771B6F" w:rsidRPr="00771B6F">
        <w:rPr>
          <w:rFonts w:eastAsiaTheme="minorHAnsi"/>
          <w:bCs/>
          <w:lang w:eastAsia="en-US"/>
        </w:rPr>
        <w:t>Внести в пункт 2.1 Положения о постоянной комиссии Собрания депутатов Ненецкого автономного округа по социальной политике, утвержденного постановлением Собрания депутатов Ненецкого автономного округа от 17 декабря 2009 года № 288-сд</w:t>
      </w:r>
      <w:r w:rsidR="00771B6F" w:rsidRPr="00771B6F">
        <w:rPr>
          <w:rFonts w:eastAsiaTheme="minorHAnsi"/>
          <w:lang w:eastAsia="en-US"/>
        </w:rPr>
        <w:t xml:space="preserve"> (в редакции постановления Собрания депутатов Ненецкого автономного округа от 25 октября 2018 года № 205-сд)</w:t>
      </w:r>
      <w:r w:rsidR="00771B6F">
        <w:rPr>
          <w:rFonts w:eastAsiaTheme="minorHAnsi"/>
          <w:lang w:eastAsia="en-US"/>
        </w:rPr>
        <w:t xml:space="preserve">, </w:t>
      </w:r>
      <w:r w:rsidR="00771B6F" w:rsidRPr="00771B6F">
        <w:rPr>
          <w:rFonts w:eastAsiaTheme="minorHAnsi"/>
          <w:bCs/>
          <w:lang w:eastAsia="en-US"/>
        </w:rPr>
        <w:t xml:space="preserve">изменение, дополнив подпункт 3 </w:t>
      </w:r>
      <w:r w:rsidR="00771B6F">
        <w:rPr>
          <w:rFonts w:eastAsiaTheme="minorHAnsi"/>
          <w:bCs/>
          <w:lang w:eastAsia="en-US"/>
        </w:rPr>
        <w:t>после слов «категориям граждан</w:t>
      </w:r>
      <w:r w:rsidR="00771B6F" w:rsidRPr="00771B6F">
        <w:rPr>
          <w:rFonts w:eastAsiaTheme="minorHAnsi"/>
          <w:bCs/>
          <w:lang w:eastAsia="en-US"/>
        </w:rPr>
        <w:t>»</w:t>
      </w:r>
      <w:r w:rsidR="00771B6F">
        <w:rPr>
          <w:rFonts w:eastAsiaTheme="minorHAnsi"/>
          <w:bCs/>
          <w:lang w:eastAsia="en-US"/>
        </w:rPr>
        <w:t xml:space="preserve"> словами</w:t>
      </w:r>
      <w:r w:rsidR="00771B6F" w:rsidRPr="00771B6F">
        <w:rPr>
          <w:rFonts w:eastAsiaTheme="minorHAnsi"/>
          <w:bCs/>
          <w:lang w:eastAsia="en-US"/>
        </w:rPr>
        <w:t xml:space="preserve"> </w:t>
      </w:r>
      <w:r w:rsidR="00771B6F" w:rsidRPr="00AA7295">
        <w:rPr>
          <w:rFonts w:eastAsiaTheme="minorHAnsi"/>
          <w:bCs/>
          <w:lang w:eastAsia="en-US"/>
        </w:rPr>
        <w:t>«,</w:t>
      </w:r>
      <w:r w:rsidR="00771B6F" w:rsidRPr="00AA7295">
        <w:t xml:space="preserve"> установления и обеспечения социальных гарантий жителей Ненецкого автономного округа</w:t>
      </w:r>
      <w:r w:rsidR="00771B6F" w:rsidRPr="00771B6F">
        <w:rPr>
          <w:rFonts w:eastAsiaTheme="minorHAnsi"/>
          <w:bCs/>
          <w:lang w:eastAsia="en-US"/>
        </w:rPr>
        <w:t>».</w:t>
      </w:r>
    </w:p>
    <w:p w:rsidR="00771B6F" w:rsidRPr="00771B6F" w:rsidRDefault="00771B6F" w:rsidP="00771B6F">
      <w:pPr>
        <w:pStyle w:val="300"/>
        <w:rPr>
          <w:rFonts w:eastAsiaTheme="minorHAnsi"/>
          <w:bCs/>
          <w:lang w:eastAsia="en-US"/>
        </w:rPr>
      </w:pPr>
    </w:p>
    <w:p w:rsidR="00183595" w:rsidRPr="00885971" w:rsidRDefault="00AA7295" w:rsidP="00AA7295">
      <w:pPr>
        <w:pStyle w:val="300"/>
      </w:pPr>
      <w:r>
        <w:t>5</w:t>
      </w:r>
      <w:r w:rsidR="00183595" w:rsidRPr="00885971">
        <w:t xml:space="preserve">. Настоящее постановление вступает в силу со дня его принятия. </w:t>
      </w:r>
    </w:p>
    <w:p w:rsidR="00183595" w:rsidRPr="00885971" w:rsidRDefault="00183595" w:rsidP="00183595">
      <w:pPr>
        <w:pStyle w:val="50"/>
        <w:outlineLvl w:val="0"/>
      </w:pPr>
      <w:r w:rsidRPr="00885971">
        <w:t>Председатель Собрания депутатов</w:t>
      </w:r>
    </w:p>
    <w:p w:rsidR="00183595" w:rsidRPr="00885971" w:rsidRDefault="00183595" w:rsidP="00183595">
      <w:pPr>
        <w:pStyle w:val="51"/>
      </w:pPr>
      <w:r w:rsidRPr="00885971">
        <w:t>Ненецкого автономного округа</w:t>
      </w:r>
      <w:r w:rsidRPr="00885971">
        <w:tab/>
      </w:r>
      <w:r w:rsidRPr="00885971">
        <w:tab/>
      </w:r>
      <w:r w:rsidRPr="00885971">
        <w:tab/>
      </w:r>
      <w:r w:rsidRPr="00885971">
        <w:tab/>
      </w:r>
      <w:r w:rsidRPr="00885971">
        <w:tab/>
      </w:r>
      <w:r w:rsidR="00480280">
        <w:t xml:space="preserve">         </w:t>
      </w:r>
      <w:r w:rsidRPr="00885971">
        <w:t xml:space="preserve">     А.И. Лутовинов</w:t>
      </w:r>
    </w:p>
    <w:p w:rsidR="00183595" w:rsidRPr="00480280" w:rsidRDefault="00183595" w:rsidP="00183595">
      <w:pPr>
        <w:rPr>
          <w:sz w:val="24"/>
          <w:szCs w:val="24"/>
        </w:rPr>
      </w:pPr>
      <w:r w:rsidRPr="00480280">
        <w:rPr>
          <w:sz w:val="24"/>
          <w:szCs w:val="24"/>
        </w:rPr>
        <w:t>г. Нарьян-Мар</w:t>
      </w:r>
    </w:p>
    <w:p w:rsidR="00183595" w:rsidRPr="00480280" w:rsidRDefault="00183595" w:rsidP="00183595">
      <w:pPr>
        <w:rPr>
          <w:sz w:val="24"/>
          <w:szCs w:val="24"/>
        </w:rPr>
      </w:pPr>
      <w:r w:rsidRPr="00480280">
        <w:rPr>
          <w:sz w:val="24"/>
          <w:szCs w:val="24"/>
        </w:rPr>
        <w:t>___ ___________ 20</w:t>
      </w:r>
      <w:r w:rsidR="00FC4DB1" w:rsidRPr="00480280">
        <w:rPr>
          <w:sz w:val="24"/>
          <w:szCs w:val="24"/>
        </w:rPr>
        <w:t>21</w:t>
      </w:r>
      <w:r w:rsidRPr="00480280">
        <w:rPr>
          <w:sz w:val="24"/>
          <w:szCs w:val="24"/>
        </w:rPr>
        <w:t xml:space="preserve"> года</w:t>
      </w:r>
    </w:p>
    <w:p w:rsidR="00183595" w:rsidRPr="00480280" w:rsidRDefault="00183595" w:rsidP="00183595">
      <w:pPr>
        <w:rPr>
          <w:sz w:val="24"/>
          <w:szCs w:val="24"/>
        </w:rPr>
      </w:pPr>
      <w:r w:rsidRPr="00480280">
        <w:rPr>
          <w:sz w:val="24"/>
          <w:szCs w:val="24"/>
        </w:rPr>
        <w:t>№ _____- сд</w:t>
      </w:r>
    </w:p>
    <w:p w:rsidR="00183595" w:rsidRPr="00885971" w:rsidRDefault="00183595" w:rsidP="00183595">
      <w:pPr>
        <w:jc w:val="right"/>
        <w:sectPr w:rsidR="00183595" w:rsidRPr="00885971" w:rsidSect="0063019E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83595" w:rsidRPr="00885971" w:rsidRDefault="00183595" w:rsidP="00183595">
      <w:pPr>
        <w:pStyle w:val="ae"/>
        <w:spacing w:line="360" w:lineRule="auto"/>
        <w:outlineLvl w:val="0"/>
        <w:rPr>
          <w:szCs w:val="28"/>
        </w:rPr>
      </w:pPr>
      <w:r w:rsidRPr="00885971">
        <w:rPr>
          <w:szCs w:val="28"/>
        </w:rPr>
        <w:lastRenderedPageBreak/>
        <w:t>Пояснительная записка</w:t>
      </w:r>
    </w:p>
    <w:p w:rsidR="00183595" w:rsidRPr="00FE64FD" w:rsidRDefault="00183595" w:rsidP="00183595">
      <w:pPr>
        <w:jc w:val="center"/>
        <w:rPr>
          <w:b/>
          <w:bCs/>
          <w:sz w:val="24"/>
          <w:szCs w:val="24"/>
        </w:rPr>
      </w:pPr>
      <w:r w:rsidRPr="00FE64FD">
        <w:rPr>
          <w:b/>
          <w:bCs/>
          <w:sz w:val="24"/>
          <w:szCs w:val="24"/>
        </w:rPr>
        <w:t xml:space="preserve"> к проекту постановления Собрания депутатов Ненецкого автономного округа</w:t>
      </w:r>
      <w:r w:rsidR="00DC042C">
        <w:rPr>
          <w:b/>
          <w:bCs/>
          <w:sz w:val="24"/>
          <w:szCs w:val="24"/>
        </w:rPr>
        <w:t xml:space="preserve">   </w:t>
      </w:r>
      <w:r w:rsidRPr="00FE64FD">
        <w:rPr>
          <w:b/>
          <w:bCs/>
          <w:sz w:val="24"/>
          <w:szCs w:val="24"/>
        </w:rPr>
        <w:t xml:space="preserve"> «</w:t>
      </w:r>
      <w:r w:rsidRPr="00FE64FD">
        <w:rPr>
          <w:b/>
          <w:sz w:val="24"/>
          <w:szCs w:val="24"/>
        </w:rPr>
        <w:t xml:space="preserve">О внесении изменений в </w:t>
      </w:r>
      <w:r w:rsidR="00B71321" w:rsidRPr="00FE64FD">
        <w:rPr>
          <w:b/>
          <w:sz w:val="24"/>
          <w:szCs w:val="24"/>
        </w:rPr>
        <w:t>отдельные постановления</w:t>
      </w:r>
      <w:r w:rsidRPr="00FE64FD">
        <w:rPr>
          <w:b/>
          <w:sz w:val="24"/>
          <w:szCs w:val="24"/>
        </w:rPr>
        <w:t xml:space="preserve"> Собрания депутатов Ненецкого автономного округа»</w:t>
      </w:r>
    </w:p>
    <w:p w:rsidR="00183595" w:rsidRPr="00885971" w:rsidRDefault="00183595" w:rsidP="00183595">
      <w:pPr>
        <w:autoSpaceDE w:val="0"/>
        <w:autoSpaceDN w:val="0"/>
        <w:adjustRightInd w:val="0"/>
        <w:spacing w:line="360" w:lineRule="auto"/>
        <w:jc w:val="both"/>
      </w:pPr>
    </w:p>
    <w:p w:rsidR="00183595" w:rsidRPr="00B71321" w:rsidRDefault="00183595" w:rsidP="00183595">
      <w:pPr>
        <w:pStyle w:val="a8"/>
        <w:ind w:firstLine="709"/>
        <w:jc w:val="both"/>
        <w:rPr>
          <w:bCs/>
        </w:rPr>
      </w:pPr>
      <w:r w:rsidRPr="00B71321">
        <w:rPr>
          <w:bCs/>
        </w:rPr>
        <w:t>Субъект правотворческой инициативы – депутаты Собрания депутатов Ненецкого автономного округа.</w:t>
      </w:r>
    </w:p>
    <w:p w:rsidR="00183595" w:rsidRDefault="00183595" w:rsidP="005D4EB2">
      <w:pPr>
        <w:ind w:firstLine="709"/>
        <w:jc w:val="both"/>
        <w:rPr>
          <w:sz w:val="24"/>
          <w:szCs w:val="24"/>
        </w:rPr>
      </w:pPr>
      <w:r w:rsidRPr="00B71321">
        <w:rPr>
          <w:bCs/>
          <w:sz w:val="24"/>
          <w:szCs w:val="24"/>
        </w:rPr>
        <w:t>Разработчики проекта постановления – депутаты Собрания депутатов Ненецкого автономного округа,</w:t>
      </w:r>
      <w:r w:rsidRPr="00B71321">
        <w:rPr>
          <w:sz w:val="24"/>
          <w:szCs w:val="24"/>
        </w:rPr>
        <w:t xml:space="preserve"> экспертно-правовое управление аппарата Собрания депутатов округа.</w:t>
      </w:r>
    </w:p>
    <w:p w:rsidR="005D4EB2" w:rsidRPr="005D4EB2" w:rsidRDefault="005D4EB2" w:rsidP="005D4EB2">
      <w:pPr>
        <w:ind w:firstLine="709"/>
        <w:jc w:val="both"/>
        <w:rPr>
          <w:sz w:val="24"/>
          <w:szCs w:val="24"/>
        </w:rPr>
      </w:pPr>
    </w:p>
    <w:p w:rsidR="00BD28CD" w:rsidRDefault="00183595" w:rsidP="00FE64FD">
      <w:pPr>
        <w:adjustRightInd w:val="0"/>
        <w:ind w:firstLine="708"/>
        <w:jc w:val="both"/>
        <w:rPr>
          <w:sz w:val="24"/>
          <w:szCs w:val="24"/>
        </w:rPr>
      </w:pPr>
      <w:r w:rsidRPr="00B71321">
        <w:rPr>
          <w:sz w:val="24"/>
          <w:szCs w:val="24"/>
        </w:rPr>
        <w:t>Представленным проектом постановлен</w:t>
      </w:r>
      <w:r w:rsidR="00B71321" w:rsidRPr="00B71321">
        <w:rPr>
          <w:sz w:val="24"/>
          <w:szCs w:val="24"/>
        </w:rPr>
        <w:t>ия предлагается внести изменения в Положения Собрания депутатов округа о постоянных комиссиях регионального парламента</w:t>
      </w:r>
      <w:r w:rsidR="00B71321">
        <w:rPr>
          <w:sz w:val="24"/>
          <w:szCs w:val="24"/>
        </w:rPr>
        <w:t xml:space="preserve"> (</w:t>
      </w:r>
      <w:r w:rsidR="0002298B">
        <w:rPr>
          <w:sz w:val="24"/>
          <w:szCs w:val="24"/>
        </w:rPr>
        <w:t>комиссии</w:t>
      </w:r>
      <w:r w:rsidR="00B71321" w:rsidRPr="00B71321">
        <w:rPr>
          <w:sz w:val="24"/>
          <w:szCs w:val="24"/>
        </w:rPr>
        <w:t xml:space="preserve"> по экономической политике и бюджету; комиссии по вопросам государственного устройства и местного самоуправления; комиссии по делам ненецкого и других малочисленных народов Севера</w:t>
      </w:r>
      <w:r w:rsidR="00B71321">
        <w:rPr>
          <w:sz w:val="24"/>
          <w:szCs w:val="24"/>
        </w:rPr>
        <w:t>, экологии и природопользованию</w:t>
      </w:r>
      <w:r w:rsidR="00AA7295">
        <w:rPr>
          <w:sz w:val="24"/>
          <w:szCs w:val="24"/>
        </w:rPr>
        <w:t>; комиссии по социальной политике</w:t>
      </w:r>
      <w:r w:rsidR="00B71321">
        <w:rPr>
          <w:sz w:val="24"/>
          <w:szCs w:val="24"/>
        </w:rPr>
        <w:t>)</w:t>
      </w:r>
      <w:r w:rsidR="002C0520">
        <w:rPr>
          <w:sz w:val="24"/>
          <w:szCs w:val="24"/>
        </w:rPr>
        <w:t>,</w:t>
      </w:r>
      <w:r w:rsidR="00B71321">
        <w:rPr>
          <w:sz w:val="24"/>
          <w:szCs w:val="24"/>
        </w:rPr>
        <w:t xml:space="preserve"> направленные на корректировку </w:t>
      </w:r>
      <w:r w:rsidR="00DC042C">
        <w:rPr>
          <w:sz w:val="24"/>
          <w:szCs w:val="24"/>
        </w:rPr>
        <w:t xml:space="preserve">и согласование </w:t>
      </w:r>
      <w:r w:rsidR="00B71321">
        <w:rPr>
          <w:sz w:val="24"/>
          <w:szCs w:val="24"/>
        </w:rPr>
        <w:t>вопросов</w:t>
      </w:r>
      <w:r w:rsidR="00DC042C">
        <w:rPr>
          <w:sz w:val="24"/>
          <w:szCs w:val="24"/>
        </w:rPr>
        <w:t>,</w:t>
      </w:r>
      <w:r w:rsidR="00B71321">
        <w:rPr>
          <w:sz w:val="24"/>
          <w:szCs w:val="24"/>
        </w:rPr>
        <w:t xml:space="preserve"> отнесенных к ведению </w:t>
      </w:r>
      <w:r w:rsidR="002C0520">
        <w:rPr>
          <w:sz w:val="24"/>
          <w:szCs w:val="24"/>
        </w:rPr>
        <w:t xml:space="preserve">данных </w:t>
      </w:r>
      <w:r w:rsidR="00B71321">
        <w:rPr>
          <w:sz w:val="24"/>
          <w:szCs w:val="24"/>
        </w:rPr>
        <w:t>комиссий</w:t>
      </w:r>
      <w:r w:rsidR="00BD28CD">
        <w:rPr>
          <w:sz w:val="24"/>
          <w:szCs w:val="24"/>
        </w:rPr>
        <w:t xml:space="preserve">. </w:t>
      </w:r>
    </w:p>
    <w:p w:rsidR="00BD28CD" w:rsidRDefault="00BD28CD" w:rsidP="00BD28CD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частности</w:t>
      </w:r>
      <w:r w:rsidR="00056181">
        <w:rPr>
          <w:sz w:val="24"/>
          <w:szCs w:val="24"/>
        </w:rPr>
        <w:t>,</w:t>
      </w:r>
      <w:r>
        <w:rPr>
          <w:sz w:val="24"/>
          <w:szCs w:val="24"/>
        </w:rPr>
        <w:t xml:space="preserve"> проектом предлагается:</w:t>
      </w:r>
    </w:p>
    <w:p w:rsidR="00BD28CD" w:rsidRDefault="00BD28CD" w:rsidP="00BD28CD">
      <w:pPr>
        <w:pStyle w:val="a3"/>
        <w:ind w:firstLine="709"/>
        <w:jc w:val="both"/>
      </w:pPr>
      <w:r>
        <w:t xml:space="preserve">- </w:t>
      </w:r>
      <w:r w:rsidRPr="00BD28CD">
        <w:rPr>
          <w:i/>
        </w:rPr>
        <w:t>к вопросам ведения комиссии по экономической политике и бюджету</w:t>
      </w:r>
      <w:r>
        <w:t xml:space="preserve"> отнести рассмотрение вопроса </w:t>
      </w:r>
      <w:r w:rsidRPr="00EC2747">
        <w:t>утверждения, изменения и расторжения</w:t>
      </w:r>
      <w:r>
        <w:t xml:space="preserve"> </w:t>
      </w:r>
      <w:r w:rsidRPr="00BD28CD">
        <w:t>(прекращения)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</w:t>
      </w:r>
      <w:r>
        <w:t>, а также внести уточнение о том, что иные договора (соглашения) Ненецкого автономного округа рассматриваются непосредственно данной комиссией в случае, если они затрагивают бюджетные правоотношения;</w:t>
      </w:r>
    </w:p>
    <w:p w:rsidR="00BD28CD" w:rsidRDefault="00BD28CD" w:rsidP="00BD28CD">
      <w:pPr>
        <w:pStyle w:val="a3"/>
        <w:ind w:firstLine="709"/>
        <w:jc w:val="both"/>
      </w:pPr>
      <w:r>
        <w:t xml:space="preserve">- </w:t>
      </w:r>
      <w:r w:rsidRPr="00BD28CD">
        <w:rPr>
          <w:i/>
        </w:rPr>
        <w:t>к вопросам ведения комиссии по вопросам государственного устройства и местного самоуправления</w:t>
      </w:r>
      <w:r>
        <w:t xml:space="preserve"> отнести рассмотрение вопроса заключения Собранием депутатов округа </w:t>
      </w:r>
      <w:r w:rsidRPr="00BD28CD">
        <w:t xml:space="preserve">соглашений в соответствии с законом округа «О договорах и соглашениях Ненецкого автономного округа», </w:t>
      </w:r>
      <w:r>
        <w:t>а также внести уточнение о том, что иные договора (соглашения) Ненецкого автономного округа рассматриваются непосредственно данной комиссией в случае, если они не затрагивают бюджетные правоотношения;</w:t>
      </w:r>
    </w:p>
    <w:p w:rsidR="004D4958" w:rsidRDefault="00BD28CD" w:rsidP="00BD28CD">
      <w:pPr>
        <w:pStyle w:val="a3"/>
        <w:ind w:firstLine="709"/>
        <w:jc w:val="both"/>
      </w:pPr>
      <w:r>
        <w:t xml:space="preserve">- </w:t>
      </w:r>
      <w:r w:rsidRPr="00BD28CD">
        <w:rPr>
          <w:i/>
        </w:rPr>
        <w:t xml:space="preserve">к вопросам ведения комиссии по </w:t>
      </w:r>
      <w:r>
        <w:rPr>
          <w:i/>
        </w:rPr>
        <w:t>делам ненецкого и других малочисленных народов Севера, экологии и природопользованию</w:t>
      </w:r>
      <w:r>
        <w:t xml:space="preserve"> отнести рассмотрение вопроса </w:t>
      </w:r>
      <w:r w:rsidR="004D4958">
        <w:t xml:space="preserve">регулирования отношений в области </w:t>
      </w:r>
      <w:r w:rsidR="004D4958" w:rsidRPr="004D4958">
        <w:t>землепользования</w:t>
      </w:r>
      <w:r w:rsidR="00AA7295">
        <w:t>;</w:t>
      </w:r>
    </w:p>
    <w:p w:rsidR="00AA7295" w:rsidRDefault="00AA7295" w:rsidP="00BD28CD">
      <w:pPr>
        <w:pStyle w:val="a3"/>
        <w:ind w:firstLine="709"/>
        <w:jc w:val="both"/>
      </w:pPr>
      <w:r>
        <w:t xml:space="preserve">- </w:t>
      </w:r>
      <w:r w:rsidRPr="00BD28CD">
        <w:rPr>
          <w:i/>
        </w:rPr>
        <w:t xml:space="preserve">к вопросам ведения комиссии по </w:t>
      </w:r>
      <w:r>
        <w:rPr>
          <w:i/>
        </w:rPr>
        <w:t>социальной политике</w:t>
      </w:r>
      <w:r>
        <w:t xml:space="preserve"> отнести рассмотрение вопроса установления и обеспечения социальных гарантий жителей Ненецкого автономного округа.</w:t>
      </w:r>
    </w:p>
    <w:p w:rsidR="004D4958" w:rsidRDefault="00455FC7" w:rsidP="00FE64FD">
      <w:pPr>
        <w:pStyle w:val="301"/>
        <w:spacing w:before="120"/>
      </w:pPr>
      <w:r w:rsidRPr="002A7B1C">
        <w:t xml:space="preserve">Принятие представленного проекта не повлечет необходимости внесения изменений в иные нормативные правовые акты, принимаемые Собранием депутатов Ненецкого автономного округа, </w:t>
      </w:r>
      <w:r w:rsidRPr="00927F2B">
        <w:t>не потребует</w:t>
      </w:r>
      <w:r w:rsidRPr="00927F2B">
        <w:rPr>
          <w:bCs/>
        </w:rPr>
        <w:t xml:space="preserve"> </w:t>
      </w:r>
      <w:r>
        <w:rPr>
          <w:bCs/>
        </w:rPr>
        <w:t xml:space="preserve">принятия иных и </w:t>
      </w:r>
      <w:r w:rsidRPr="00927F2B">
        <w:rPr>
          <w:bCs/>
        </w:rPr>
        <w:t xml:space="preserve">признания утратившими силу </w:t>
      </w:r>
      <w:r w:rsidRPr="00927F2B">
        <w:t>нормативных правовых актов Ненецкого автономного округа</w:t>
      </w:r>
      <w:r>
        <w:t>, а также</w:t>
      </w:r>
      <w:r w:rsidRPr="002A7B1C">
        <w:t xml:space="preserve"> </w:t>
      </w:r>
      <w:r w:rsidRPr="00C24CF5">
        <w:t>не потребует дополнительных финансовых затрат из окружного бюджета</w:t>
      </w:r>
      <w:r>
        <w:t>.</w:t>
      </w:r>
    </w:p>
    <w:p w:rsidR="00455FC7" w:rsidRPr="00455FC7" w:rsidRDefault="00455FC7" w:rsidP="00455F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FC7">
        <w:rPr>
          <w:sz w:val="24"/>
          <w:szCs w:val="24"/>
        </w:rPr>
        <w:t>Представленный 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:rsidR="00455FC7" w:rsidRPr="00455FC7" w:rsidRDefault="00B15836" w:rsidP="00B158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5836">
        <w:rPr>
          <w:sz w:val="24"/>
          <w:szCs w:val="24"/>
        </w:rPr>
        <w:t>Проект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sectPr w:rsidR="00455FC7" w:rsidRPr="00455FC7" w:rsidSect="0088597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FA" w:rsidRDefault="00B833FA" w:rsidP="003B6EF7">
      <w:r>
        <w:separator/>
      </w:r>
    </w:p>
  </w:endnote>
  <w:endnote w:type="continuationSeparator" w:id="0">
    <w:p w:rsidR="00B833FA" w:rsidRDefault="00B833FA" w:rsidP="003B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FA" w:rsidRDefault="00B833FA" w:rsidP="003B6EF7">
      <w:r>
        <w:separator/>
      </w:r>
    </w:p>
  </w:footnote>
  <w:footnote w:type="continuationSeparator" w:id="0">
    <w:p w:rsidR="00B833FA" w:rsidRDefault="00B833FA" w:rsidP="003B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9E" w:rsidRDefault="00E7631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 w15:restartNumberingAfterBreak="0">
    <w:nsid w:val="0745045C"/>
    <w:multiLevelType w:val="hybridMultilevel"/>
    <w:tmpl w:val="F10A91F4"/>
    <w:lvl w:ilvl="0" w:tplc="57584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4537BA"/>
    <w:multiLevelType w:val="hybridMultilevel"/>
    <w:tmpl w:val="F10A91F4"/>
    <w:lvl w:ilvl="0" w:tplc="57584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E9445ED"/>
    <w:multiLevelType w:val="hybridMultilevel"/>
    <w:tmpl w:val="1FB01B22"/>
    <w:lvl w:ilvl="0" w:tplc="5DA62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2419CF"/>
    <w:multiLevelType w:val="hybridMultilevel"/>
    <w:tmpl w:val="0FC67D7A"/>
    <w:lvl w:ilvl="0" w:tplc="8786A978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30205A6"/>
    <w:multiLevelType w:val="hybridMultilevel"/>
    <w:tmpl w:val="6490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7A4B"/>
    <w:multiLevelType w:val="hybridMultilevel"/>
    <w:tmpl w:val="4F6AFFCE"/>
    <w:lvl w:ilvl="0" w:tplc="B7C8E6D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2E78B5"/>
    <w:multiLevelType w:val="hybridMultilevel"/>
    <w:tmpl w:val="23F277D0"/>
    <w:lvl w:ilvl="0" w:tplc="DEFC2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8E5"/>
    <w:rsid w:val="00013A4B"/>
    <w:rsid w:val="0002298B"/>
    <w:rsid w:val="0002475A"/>
    <w:rsid w:val="0004367C"/>
    <w:rsid w:val="00045CF2"/>
    <w:rsid w:val="00056181"/>
    <w:rsid w:val="000708AA"/>
    <w:rsid w:val="00073210"/>
    <w:rsid w:val="00076746"/>
    <w:rsid w:val="000768BB"/>
    <w:rsid w:val="00093CE6"/>
    <w:rsid w:val="000B150B"/>
    <w:rsid w:val="000B599F"/>
    <w:rsid w:val="0010555C"/>
    <w:rsid w:val="00116C19"/>
    <w:rsid w:val="00121A63"/>
    <w:rsid w:val="00132A5A"/>
    <w:rsid w:val="001419B7"/>
    <w:rsid w:val="001725AA"/>
    <w:rsid w:val="00174BD2"/>
    <w:rsid w:val="00181A41"/>
    <w:rsid w:val="00183595"/>
    <w:rsid w:val="001868C8"/>
    <w:rsid w:val="001C68E5"/>
    <w:rsid w:val="001C7C75"/>
    <w:rsid w:val="001E0574"/>
    <w:rsid w:val="0023487A"/>
    <w:rsid w:val="002350E1"/>
    <w:rsid w:val="00242769"/>
    <w:rsid w:val="00297055"/>
    <w:rsid w:val="002A6597"/>
    <w:rsid w:val="002B0F06"/>
    <w:rsid w:val="002B34E4"/>
    <w:rsid w:val="002C0520"/>
    <w:rsid w:val="002C5906"/>
    <w:rsid w:val="002E3BA0"/>
    <w:rsid w:val="00305042"/>
    <w:rsid w:val="0033234A"/>
    <w:rsid w:val="003549D8"/>
    <w:rsid w:val="00355FE5"/>
    <w:rsid w:val="003751CF"/>
    <w:rsid w:val="00390321"/>
    <w:rsid w:val="003B39D9"/>
    <w:rsid w:val="003B4382"/>
    <w:rsid w:val="003B6EF7"/>
    <w:rsid w:val="003F4B0F"/>
    <w:rsid w:val="00401AFC"/>
    <w:rsid w:val="00414DB6"/>
    <w:rsid w:val="004170D6"/>
    <w:rsid w:val="00422038"/>
    <w:rsid w:val="0043193F"/>
    <w:rsid w:val="004341D8"/>
    <w:rsid w:val="004450ED"/>
    <w:rsid w:val="00455FC7"/>
    <w:rsid w:val="004667BE"/>
    <w:rsid w:val="00480280"/>
    <w:rsid w:val="004B2503"/>
    <w:rsid w:val="004C2BB4"/>
    <w:rsid w:val="004D4958"/>
    <w:rsid w:val="004E0367"/>
    <w:rsid w:val="004E4C99"/>
    <w:rsid w:val="0052055E"/>
    <w:rsid w:val="005703E2"/>
    <w:rsid w:val="00591BEC"/>
    <w:rsid w:val="00597B84"/>
    <w:rsid w:val="005A19DC"/>
    <w:rsid w:val="005B04DC"/>
    <w:rsid w:val="005D04A0"/>
    <w:rsid w:val="005D4085"/>
    <w:rsid w:val="005D4EB2"/>
    <w:rsid w:val="005E5A86"/>
    <w:rsid w:val="005F3632"/>
    <w:rsid w:val="005F754E"/>
    <w:rsid w:val="00634E42"/>
    <w:rsid w:val="00643CBC"/>
    <w:rsid w:val="00697B8A"/>
    <w:rsid w:val="00712711"/>
    <w:rsid w:val="00722257"/>
    <w:rsid w:val="00732488"/>
    <w:rsid w:val="00733893"/>
    <w:rsid w:val="007376C5"/>
    <w:rsid w:val="00762A32"/>
    <w:rsid w:val="00771B6F"/>
    <w:rsid w:val="00777E23"/>
    <w:rsid w:val="0078493C"/>
    <w:rsid w:val="007966D9"/>
    <w:rsid w:val="007B435A"/>
    <w:rsid w:val="007D3F6D"/>
    <w:rsid w:val="007E3BC4"/>
    <w:rsid w:val="007E7145"/>
    <w:rsid w:val="007F0781"/>
    <w:rsid w:val="007F2ADF"/>
    <w:rsid w:val="00820218"/>
    <w:rsid w:val="008771AF"/>
    <w:rsid w:val="00885971"/>
    <w:rsid w:val="008A00AC"/>
    <w:rsid w:val="008A1C72"/>
    <w:rsid w:val="008A2EB6"/>
    <w:rsid w:val="008A5506"/>
    <w:rsid w:val="008C27AE"/>
    <w:rsid w:val="008D4BFD"/>
    <w:rsid w:val="008E6FAA"/>
    <w:rsid w:val="009029A0"/>
    <w:rsid w:val="00927900"/>
    <w:rsid w:val="00971FBD"/>
    <w:rsid w:val="00975BB2"/>
    <w:rsid w:val="00981F5D"/>
    <w:rsid w:val="009A605A"/>
    <w:rsid w:val="009B3A12"/>
    <w:rsid w:val="009C0109"/>
    <w:rsid w:val="009C45F0"/>
    <w:rsid w:val="009E06E6"/>
    <w:rsid w:val="009F5CBA"/>
    <w:rsid w:val="00A54F6C"/>
    <w:rsid w:val="00A70D1C"/>
    <w:rsid w:val="00A731BA"/>
    <w:rsid w:val="00A90930"/>
    <w:rsid w:val="00A96DC2"/>
    <w:rsid w:val="00AA7295"/>
    <w:rsid w:val="00AC3CCF"/>
    <w:rsid w:val="00AC44AC"/>
    <w:rsid w:val="00AD2ED3"/>
    <w:rsid w:val="00AF16F2"/>
    <w:rsid w:val="00B15836"/>
    <w:rsid w:val="00B16D01"/>
    <w:rsid w:val="00B3285C"/>
    <w:rsid w:val="00B427EC"/>
    <w:rsid w:val="00B42F3E"/>
    <w:rsid w:val="00B53939"/>
    <w:rsid w:val="00B62759"/>
    <w:rsid w:val="00B71321"/>
    <w:rsid w:val="00B833FA"/>
    <w:rsid w:val="00B92B8E"/>
    <w:rsid w:val="00BC5C4A"/>
    <w:rsid w:val="00BD099D"/>
    <w:rsid w:val="00BD28CD"/>
    <w:rsid w:val="00BD45CF"/>
    <w:rsid w:val="00BE3DE2"/>
    <w:rsid w:val="00BF038A"/>
    <w:rsid w:val="00BF26B3"/>
    <w:rsid w:val="00C034B8"/>
    <w:rsid w:val="00C31ED1"/>
    <w:rsid w:val="00C402C1"/>
    <w:rsid w:val="00C42787"/>
    <w:rsid w:val="00C706FF"/>
    <w:rsid w:val="00C72A6B"/>
    <w:rsid w:val="00C74525"/>
    <w:rsid w:val="00C83BAF"/>
    <w:rsid w:val="00CA14C6"/>
    <w:rsid w:val="00CA26B4"/>
    <w:rsid w:val="00CB17B0"/>
    <w:rsid w:val="00CF0FA8"/>
    <w:rsid w:val="00D159E3"/>
    <w:rsid w:val="00D609E4"/>
    <w:rsid w:val="00D66CF5"/>
    <w:rsid w:val="00DA331E"/>
    <w:rsid w:val="00DB2094"/>
    <w:rsid w:val="00DB34CE"/>
    <w:rsid w:val="00DB407D"/>
    <w:rsid w:val="00DC042C"/>
    <w:rsid w:val="00E07092"/>
    <w:rsid w:val="00E14C93"/>
    <w:rsid w:val="00E21FCA"/>
    <w:rsid w:val="00E30F73"/>
    <w:rsid w:val="00E32579"/>
    <w:rsid w:val="00E52D3D"/>
    <w:rsid w:val="00E57E3D"/>
    <w:rsid w:val="00E65042"/>
    <w:rsid w:val="00E76312"/>
    <w:rsid w:val="00E8747C"/>
    <w:rsid w:val="00E97D67"/>
    <w:rsid w:val="00EB0547"/>
    <w:rsid w:val="00EE1481"/>
    <w:rsid w:val="00F11EBE"/>
    <w:rsid w:val="00F2711B"/>
    <w:rsid w:val="00F308C0"/>
    <w:rsid w:val="00F37066"/>
    <w:rsid w:val="00F417E2"/>
    <w:rsid w:val="00F654D0"/>
    <w:rsid w:val="00F72F36"/>
    <w:rsid w:val="00F81778"/>
    <w:rsid w:val="00FC144C"/>
    <w:rsid w:val="00FC4DB1"/>
    <w:rsid w:val="00FE1EDA"/>
    <w:rsid w:val="00FE2567"/>
    <w:rsid w:val="00FE4236"/>
    <w:rsid w:val="00FE64FD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FAB09-2C50-40DB-9861-67F4B13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8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1C68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6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68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1C68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1C68E5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3">
    <w:name w:val="No Spacing"/>
    <w:uiPriority w:val="1"/>
    <w:qFormat/>
    <w:rsid w:val="001C6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07D"/>
    <w:pPr>
      <w:ind w:left="720"/>
      <w:contextualSpacing/>
    </w:pPr>
  </w:style>
  <w:style w:type="character" w:styleId="a5">
    <w:name w:val="Strong"/>
    <w:basedOn w:val="a0"/>
    <w:uiPriority w:val="22"/>
    <w:qFormat/>
    <w:rsid w:val="00FF0D66"/>
    <w:rPr>
      <w:b/>
      <w:bCs/>
    </w:rPr>
  </w:style>
  <w:style w:type="paragraph" w:styleId="a6">
    <w:name w:val="Normal (Web)"/>
    <w:basedOn w:val="a"/>
    <w:uiPriority w:val="99"/>
    <w:semiHidden/>
    <w:unhideWhenUsed/>
    <w:rsid w:val="00CF0FA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4B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3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00">
    <w:name w:val="3.0 текст постановления"/>
    <w:basedOn w:val="a"/>
    <w:rsid w:val="00183595"/>
    <w:pPr>
      <w:ind w:firstLine="709"/>
      <w:jc w:val="both"/>
    </w:pPr>
    <w:rPr>
      <w:sz w:val="24"/>
      <w:szCs w:val="24"/>
    </w:rPr>
  </w:style>
  <w:style w:type="paragraph" w:customStyle="1" w:styleId="50">
    <w:name w:val="5.0 Должность"/>
    <w:basedOn w:val="a"/>
    <w:rsid w:val="00183595"/>
    <w:pPr>
      <w:spacing w:before="1000"/>
      <w:contextualSpacing/>
    </w:pPr>
    <w:rPr>
      <w:b/>
      <w:sz w:val="24"/>
      <w:szCs w:val="24"/>
    </w:rPr>
  </w:style>
  <w:style w:type="paragraph" w:customStyle="1" w:styleId="51">
    <w:name w:val="5.1 Подпись"/>
    <w:basedOn w:val="a"/>
    <w:next w:val="a"/>
    <w:rsid w:val="00183595"/>
    <w:pPr>
      <w:spacing w:after="1000"/>
    </w:pPr>
    <w:rPr>
      <w:b/>
      <w:sz w:val="24"/>
      <w:szCs w:val="24"/>
    </w:rPr>
  </w:style>
  <w:style w:type="paragraph" w:customStyle="1" w:styleId="11">
    <w:name w:val="1.1 Собрание депутатов НАО"/>
    <w:basedOn w:val="300"/>
    <w:next w:val="12"/>
    <w:rsid w:val="00183595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83595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83595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83595"/>
    <w:pPr>
      <w:spacing w:before="1000"/>
      <w:ind w:firstLine="0"/>
      <w:contextualSpacing/>
      <w:jc w:val="center"/>
    </w:pPr>
    <w:rPr>
      <w:b/>
    </w:rPr>
  </w:style>
  <w:style w:type="paragraph" w:styleId="a8">
    <w:name w:val="Body Text"/>
    <w:basedOn w:val="a"/>
    <w:link w:val="a9"/>
    <w:unhideWhenUsed/>
    <w:rsid w:val="00183595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183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83595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83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18359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183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183595"/>
    <w:pPr>
      <w:jc w:val="center"/>
    </w:pPr>
    <w:rPr>
      <w:b/>
      <w:bCs/>
      <w:sz w:val="28"/>
      <w:szCs w:val="24"/>
    </w:rPr>
  </w:style>
  <w:style w:type="character" w:customStyle="1" w:styleId="af">
    <w:name w:val="Заголовок Знак"/>
    <w:basedOn w:val="a0"/>
    <w:link w:val="ae"/>
    <w:rsid w:val="00183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1835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.5 Собрание п о с т а н о в л я е т:"/>
    <w:basedOn w:val="300"/>
    <w:rsid w:val="00183595"/>
    <w:pPr>
      <w:spacing w:before="1000" w:after="440"/>
      <w:ind w:firstLine="0"/>
      <w:contextualSpacing/>
      <w:jc w:val="center"/>
    </w:pPr>
  </w:style>
  <w:style w:type="paragraph" w:customStyle="1" w:styleId="301">
    <w:name w:val="3.0 текст закона"/>
    <w:basedOn w:val="a"/>
    <w:link w:val="302"/>
    <w:rsid w:val="00183595"/>
    <w:pPr>
      <w:ind w:firstLine="709"/>
      <w:jc w:val="both"/>
    </w:pPr>
    <w:rPr>
      <w:sz w:val="24"/>
      <w:szCs w:val="24"/>
    </w:rPr>
  </w:style>
  <w:style w:type="character" w:customStyle="1" w:styleId="302">
    <w:name w:val="3.0 текст закона Знак"/>
    <w:link w:val="301"/>
    <w:locked/>
    <w:rsid w:val="001835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34</cp:revision>
  <cp:lastPrinted>2021-06-24T12:08:00Z</cp:lastPrinted>
  <dcterms:created xsi:type="dcterms:W3CDTF">2021-06-24T05:37:00Z</dcterms:created>
  <dcterms:modified xsi:type="dcterms:W3CDTF">2022-01-26T14:02:00Z</dcterms:modified>
</cp:coreProperties>
</file>